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5" w:rsidRPr="00FE2D6C" w:rsidRDefault="00DF41C1" w:rsidP="00FA27E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D6C">
        <w:rPr>
          <w:rFonts w:ascii="Bookman Old Style" w:hAnsi="Bookman Old Style"/>
          <w:b/>
          <w:sz w:val="28"/>
          <w:szCs w:val="28"/>
        </w:rPr>
        <w:t xml:space="preserve">LABORATORIUM </w:t>
      </w:r>
      <w:r w:rsidR="00A165F4">
        <w:rPr>
          <w:rFonts w:ascii="Bookman Old Style" w:hAnsi="Bookman Old Style"/>
          <w:b/>
          <w:sz w:val="28"/>
          <w:szCs w:val="28"/>
        </w:rPr>
        <w:t xml:space="preserve">KIMIA </w:t>
      </w:r>
      <w:r w:rsidR="00BF6E80">
        <w:rPr>
          <w:rFonts w:ascii="Bookman Old Style" w:hAnsi="Bookman Old Style"/>
          <w:b/>
          <w:sz w:val="28"/>
          <w:szCs w:val="28"/>
        </w:rPr>
        <w:t>FISIKA</w:t>
      </w:r>
    </w:p>
    <w:p w:rsidR="00F32F54" w:rsidRDefault="00F32F54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  <w:sectPr w:rsidR="000841EA" w:rsidSect="000841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720" w:footer="720" w:gutter="0"/>
          <w:cols w:space="720"/>
          <w:docGrid w:linePitch="360"/>
        </w:sect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KONTAK LAYANAN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Jurusan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r w:rsidR="00A572FC">
        <w:rPr>
          <w:rFonts w:ascii="Agency FB" w:hAnsi="Agency FB"/>
          <w:sz w:val="24"/>
          <w:szCs w:val="24"/>
        </w:rPr>
        <w:t xml:space="preserve">DIII </w:t>
      </w:r>
      <w:proofErr w:type="spellStart"/>
      <w:r w:rsidR="00A572FC">
        <w:rPr>
          <w:rFonts w:ascii="Agency FB" w:hAnsi="Agency FB"/>
          <w:sz w:val="24"/>
          <w:szCs w:val="24"/>
        </w:rPr>
        <w:t>Teknik</w:t>
      </w:r>
      <w:proofErr w:type="spellEnd"/>
      <w:r w:rsidR="00A572FC">
        <w:rPr>
          <w:rFonts w:ascii="Agency FB" w:hAnsi="Agency FB"/>
          <w:sz w:val="24"/>
          <w:szCs w:val="24"/>
        </w:rPr>
        <w:t xml:space="preserve"> </w:t>
      </w:r>
      <w:r w:rsidR="00E26603">
        <w:rPr>
          <w:rFonts w:ascii="Agency FB" w:hAnsi="Agency FB"/>
          <w:sz w:val="24"/>
          <w:szCs w:val="24"/>
        </w:rPr>
        <w:t>Kimia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Kampus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  <w:t xml:space="preserve">Jl. Prof. </w:t>
      </w:r>
      <w:proofErr w:type="spellStart"/>
      <w:r w:rsidRPr="009949C8">
        <w:rPr>
          <w:rFonts w:ascii="Agency FB" w:hAnsi="Agency FB"/>
          <w:sz w:val="24"/>
          <w:szCs w:val="24"/>
        </w:rPr>
        <w:t>Soedarto</w:t>
      </w:r>
      <w:proofErr w:type="spellEnd"/>
      <w:r w:rsidRPr="009949C8">
        <w:rPr>
          <w:rFonts w:ascii="Agency FB" w:hAnsi="Agency FB"/>
          <w:sz w:val="24"/>
          <w:szCs w:val="24"/>
        </w:rPr>
        <w:t>, SH</w:t>
      </w:r>
    </w:p>
    <w:p w:rsidR="00263DCB" w:rsidRPr="009949C8" w:rsidRDefault="00263DCB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Tembalang</w:t>
      </w:r>
      <w:proofErr w:type="spellEnd"/>
      <w:r>
        <w:rPr>
          <w:rFonts w:ascii="Agency FB" w:hAnsi="Agency FB"/>
          <w:sz w:val="24"/>
          <w:szCs w:val="24"/>
        </w:rPr>
        <w:t>, Semarang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Telp</w:t>
      </w:r>
      <w:proofErr w:type="spellEnd"/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E26603" w:rsidRPr="00E26603">
        <w:rPr>
          <w:rFonts w:ascii="Agency FB" w:hAnsi="Agency FB"/>
          <w:sz w:val="24"/>
          <w:szCs w:val="24"/>
        </w:rPr>
        <w:t>7471379</w:t>
      </w:r>
    </w:p>
    <w:p w:rsidR="000841EA" w:rsidRDefault="000841EA" w:rsidP="00BB2F06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 w:rsidRPr="009949C8">
        <w:rPr>
          <w:rFonts w:ascii="Agency FB" w:hAnsi="Agency FB"/>
          <w:sz w:val="24"/>
          <w:szCs w:val="24"/>
        </w:rPr>
        <w:t>Fax</w:t>
      </w:r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A572FC" w:rsidRPr="00A572FC">
        <w:rPr>
          <w:rFonts w:ascii="Agency FB" w:hAnsi="Agency FB"/>
          <w:sz w:val="24"/>
          <w:szCs w:val="24"/>
        </w:rPr>
        <w:t>7471379</w:t>
      </w:r>
    </w:p>
    <w:p w:rsidR="000841EA" w:rsidRPr="009949C8" w:rsidRDefault="000841EA" w:rsidP="00E26603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TENAGA AHLI</w:t>
      </w:r>
    </w:p>
    <w:p w:rsidR="000C0968" w:rsidRPr="000C0968" w:rsidRDefault="000841EA" w:rsidP="000C0968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Ketua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r w:rsidR="000C0968" w:rsidRPr="000C0968">
        <w:rPr>
          <w:rFonts w:ascii="Agency FB" w:hAnsi="Agency FB"/>
          <w:sz w:val="24"/>
          <w:szCs w:val="24"/>
        </w:rPr>
        <w:t xml:space="preserve">Ir. </w:t>
      </w:r>
      <w:proofErr w:type="spellStart"/>
      <w:r w:rsidR="000C0968" w:rsidRPr="000C0968">
        <w:rPr>
          <w:rFonts w:ascii="Agency FB" w:hAnsi="Agency FB"/>
          <w:sz w:val="24"/>
          <w:szCs w:val="24"/>
        </w:rPr>
        <w:t>Hj</w:t>
      </w:r>
      <w:proofErr w:type="spellEnd"/>
      <w:r w:rsidR="000C0968" w:rsidRPr="000C0968">
        <w:rPr>
          <w:rFonts w:ascii="Agency FB" w:hAnsi="Agency FB"/>
          <w:sz w:val="24"/>
          <w:szCs w:val="24"/>
        </w:rPr>
        <w:t xml:space="preserve">. </w:t>
      </w:r>
      <w:proofErr w:type="spellStart"/>
      <w:proofErr w:type="gramStart"/>
      <w:r w:rsidR="000C0968" w:rsidRPr="000C0968">
        <w:rPr>
          <w:rFonts w:ascii="Agency FB" w:hAnsi="Agency FB"/>
          <w:sz w:val="24"/>
          <w:szCs w:val="24"/>
        </w:rPr>
        <w:t>Dwi</w:t>
      </w:r>
      <w:proofErr w:type="spellEnd"/>
      <w:proofErr w:type="gramEnd"/>
      <w:r w:rsidR="000C0968" w:rsidRPr="000C0968">
        <w:rPr>
          <w:rFonts w:ascii="Agency FB" w:hAnsi="Agency FB"/>
          <w:sz w:val="24"/>
          <w:szCs w:val="24"/>
        </w:rPr>
        <w:t xml:space="preserve"> </w:t>
      </w:r>
      <w:proofErr w:type="spellStart"/>
      <w:r w:rsidR="000C0968" w:rsidRPr="000C0968">
        <w:rPr>
          <w:rFonts w:ascii="Agency FB" w:hAnsi="Agency FB"/>
          <w:sz w:val="24"/>
          <w:szCs w:val="24"/>
        </w:rPr>
        <w:t>Handayani</w:t>
      </w:r>
      <w:proofErr w:type="spellEnd"/>
      <w:r w:rsidR="000C0968" w:rsidRPr="000C0968">
        <w:rPr>
          <w:rFonts w:ascii="Agency FB" w:hAnsi="Agency FB"/>
          <w:sz w:val="24"/>
          <w:szCs w:val="24"/>
        </w:rPr>
        <w:t>, ST</w:t>
      </w:r>
    </w:p>
    <w:p w:rsidR="000C0968" w:rsidRPr="000C0968" w:rsidRDefault="000C0968" w:rsidP="000C0968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0C0968">
        <w:rPr>
          <w:rFonts w:ascii="Agency FB" w:hAnsi="Agency FB"/>
          <w:sz w:val="24"/>
          <w:szCs w:val="24"/>
        </w:rPr>
        <w:t>Teknisi</w:t>
      </w:r>
      <w:proofErr w:type="spellEnd"/>
      <w:r w:rsidRPr="000C0968">
        <w:rPr>
          <w:rFonts w:ascii="Agency FB" w:hAnsi="Agency FB"/>
          <w:sz w:val="24"/>
          <w:szCs w:val="24"/>
        </w:rPr>
        <w:tab/>
        <w:t>:</w:t>
      </w:r>
      <w:r w:rsidRPr="000C0968">
        <w:rPr>
          <w:rFonts w:ascii="Agency FB" w:hAnsi="Agency FB"/>
          <w:sz w:val="24"/>
          <w:szCs w:val="24"/>
        </w:rPr>
        <w:tab/>
      </w:r>
      <w:proofErr w:type="spellStart"/>
      <w:r w:rsidRPr="000C0968">
        <w:rPr>
          <w:rFonts w:ascii="Agency FB" w:hAnsi="Agency FB"/>
          <w:sz w:val="24"/>
          <w:szCs w:val="24"/>
        </w:rPr>
        <w:t>Wahyu</w:t>
      </w:r>
      <w:proofErr w:type="spellEnd"/>
      <w:r w:rsidRPr="000C0968">
        <w:rPr>
          <w:rFonts w:ascii="Agency FB" w:hAnsi="Agency FB"/>
          <w:sz w:val="24"/>
          <w:szCs w:val="24"/>
        </w:rPr>
        <w:t xml:space="preserve"> </w:t>
      </w:r>
      <w:proofErr w:type="spellStart"/>
      <w:r w:rsidRPr="000C0968">
        <w:rPr>
          <w:rFonts w:ascii="Agency FB" w:hAnsi="Agency FB"/>
          <w:sz w:val="24"/>
          <w:szCs w:val="24"/>
        </w:rPr>
        <w:t>Widyati</w:t>
      </w:r>
      <w:proofErr w:type="spellEnd"/>
      <w:r w:rsidRPr="000C0968">
        <w:rPr>
          <w:rFonts w:ascii="Agency FB" w:hAnsi="Agency FB"/>
          <w:sz w:val="24"/>
          <w:szCs w:val="24"/>
        </w:rPr>
        <w:t xml:space="preserve">, </w:t>
      </w:r>
      <w:proofErr w:type="spellStart"/>
      <w:r w:rsidRPr="000C0968">
        <w:rPr>
          <w:rFonts w:ascii="Agency FB" w:hAnsi="Agency FB"/>
          <w:sz w:val="24"/>
          <w:szCs w:val="24"/>
        </w:rPr>
        <w:t>A.Md</w:t>
      </w:r>
      <w:proofErr w:type="spellEnd"/>
    </w:p>
    <w:p w:rsidR="009A3D67" w:rsidRPr="009D1EB7" w:rsidRDefault="000C0968" w:rsidP="000C0968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0C0968">
        <w:rPr>
          <w:rFonts w:ascii="Agency FB" w:hAnsi="Agency FB"/>
          <w:sz w:val="24"/>
          <w:szCs w:val="24"/>
        </w:rPr>
        <w:t>Laboran</w:t>
      </w:r>
      <w:proofErr w:type="spellEnd"/>
      <w:r w:rsidRPr="000C0968">
        <w:rPr>
          <w:rFonts w:ascii="Agency FB" w:hAnsi="Agency FB"/>
          <w:sz w:val="24"/>
          <w:szCs w:val="24"/>
        </w:rPr>
        <w:tab/>
        <w:t>:</w:t>
      </w:r>
      <w:r w:rsidRPr="000C0968">
        <w:rPr>
          <w:rFonts w:ascii="Agency FB" w:hAnsi="Agency FB"/>
          <w:sz w:val="24"/>
          <w:szCs w:val="24"/>
        </w:rPr>
        <w:tab/>
      </w:r>
      <w:proofErr w:type="spellStart"/>
      <w:r w:rsidRPr="000C0968">
        <w:rPr>
          <w:rFonts w:ascii="Agency FB" w:hAnsi="Agency FB"/>
          <w:sz w:val="24"/>
          <w:szCs w:val="24"/>
        </w:rPr>
        <w:t>Raharyanto</w:t>
      </w:r>
      <w:proofErr w:type="spellEnd"/>
    </w:p>
    <w:p w:rsidR="00E461E8" w:rsidRPr="00E461E8" w:rsidRDefault="00E461E8" w:rsidP="009A3D67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JASA ANALISIS</w:t>
      </w:r>
    </w:p>
    <w:p w:rsidR="000C0968" w:rsidRPr="000C0968" w:rsidRDefault="000C0968" w:rsidP="000C0968">
      <w:pPr>
        <w:numPr>
          <w:ilvl w:val="0"/>
          <w:numId w:val="34"/>
        </w:numPr>
        <w:tabs>
          <w:tab w:val="left" w:pos="1276"/>
        </w:tabs>
        <w:spacing w:after="0" w:line="240" w:lineRule="auto"/>
        <w:rPr>
          <w:rFonts w:ascii="Agency FB" w:hAnsi="Agency FB"/>
          <w:sz w:val="24"/>
          <w:szCs w:val="24"/>
          <w:lang w:val="sv-SE"/>
        </w:rPr>
      </w:pPr>
      <w:r>
        <w:rPr>
          <w:rFonts w:ascii="Agency FB" w:hAnsi="Agency FB"/>
          <w:sz w:val="24"/>
          <w:szCs w:val="24"/>
          <w:lang w:val="sv-SE"/>
        </w:rPr>
        <w:t>Sifat Koligatif</w:t>
      </w:r>
    </w:p>
    <w:p w:rsidR="000C0968" w:rsidRPr="000C0968" w:rsidRDefault="000C0968" w:rsidP="000C0968">
      <w:pPr>
        <w:numPr>
          <w:ilvl w:val="0"/>
          <w:numId w:val="34"/>
        </w:numPr>
        <w:tabs>
          <w:tab w:val="left" w:pos="1276"/>
          <w:tab w:val="left" w:pos="3261"/>
          <w:tab w:val="left" w:pos="3402"/>
        </w:tabs>
        <w:spacing w:after="0" w:line="240" w:lineRule="auto"/>
        <w:rPr>
          <w:rFonts w:ascii="Agency FB" w:hAnsi="Agency FB"/>
          <w:sz w:val="24"/>
          <w:szCs w:val="24"/>
          <w:lang w:val="sv-SE"/>
        </w:rPr>
      </w:pPr>
      <w:r w:rsidRPr="000C0968">
        <w:rPr>
          <w:rFonts w:ascii="Agency FB" w:hAnsi="Agency FB"/>
          <w:sz w:val="24"/>
          <w:szCs w:val="24"/>
          <w:lang w:val="sv-SE"/>
        </w:rPr>
        <w:t>Kecepatan Reaksi</w:t>
      </w:r>
    </w:p>
    <w:p w:rsidR="000C0968" w:rsidRPr="000C0968" w:rsidRDefault="000C0968" w:rsidP="000C0968">
      <w:pPr>
        <w:numPr>
          <w:ilvl w:val="0"/>
          <w:numId w:val="34"/>
        </w:numPr>
        <w:tabs>
          <w:tab w:val="left" w:pos="1276"/>
          <w:tab w:val="left" w:pos="3261"/>
          <w:tab w:val="left" w:pos="3402"/>
        </w:tabs>
        <w:spacing w:after="0" w:line="240" w:lineRule="auto"/>
        <w:rPr>
          <w:rFonts w:ascii="Agency FB" w:hAnsi="Agency FB"/>
          <w:sz w:val="24"/>
          <w:szCs w:val="24"/>
          <w:lang w:val="sv-SE"/>
        </w:rPr>
      </w:pPr>
      <w:r w:rsidRPr="000C0968">
        <w:rPr>
          <w:rFonts w:ascii="Agency FB" w:hAnsi="Agency FB"/>
          <w:sz w:val="24"/>
          <w:szCs w:val="24"/>
          <w:lang w:val="sv-SE"/>
        </w:rPr>
        <w:t>Adsorbsi</w:t>
      </w:r>
    </w:p>
    <w:p w:rsidR="00F16408" w:rsidRPr="000C0968" w:rsidRDefault="000C0968" w:rsidP="000C0968">
      <w:pPr>
        <w:pStyle w:val="ListParagraph"/>
        <w:numPr>
          <w:ilvl w:val="0"/>
          <w:numId w:val="34"/>
        </w:numPr>
        <w:spacing w:after="0" w:line="240" w:lineRule="auto"/>
        <w:rPr>
          <w:rFonts w:ascii="Agency FB" w:hAnsi="Agency FB"/>
          <w:sz w:val="24"/>
          <w:szCs w:val="24"/>
        </w:rPr>
      </w:pPr>
      <w:r w:rsidRPr="000C0968">
        <w:rPr>
          <w:rFonts w:ascii="Agency FB" w:hAnsi="Agency FB"/>
          <w:sz w:val="24"/>
          <w:szCs w:val="24"/>
          <w:lang w:val="sv-SE"/>
        </w:rPr>
        <w:t>Elektrokimia</w:t>
      </w:r>
    </w:p>
    <w:p w:rsidR="000C0968" w:rsidRPr="000C0968" w:rsidRDefault="000C0968" w:rsidP="000C0968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 xml:space="preserve">ALUR PROSES </w:t>
      </w:r>
      <w:r>
        <w:rPr>
          <w:rFonts w:ascii="Britannic Bold" w:hAnsi="Britannic Bold"/>
          <w:sz w:val="24"/>
          <w:szCs w:val="24"/>
        </w:rPr>
        <w:t>PELAYANAN</w:t>
      </w: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pict>
          <v:group id="_x0000_s1042" style="position:absolute;left:0;text-align:left;margin-left:17.6pt;margin-top:7.3pt;width:143.8pt;height:320.4pt;z-index:251674624" coordorigin="2130,8842" coordsize="3454,69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142;top:14382;width:3442;height:507">
              <v:textbox style="mso-next-textbox:#_x0000_s1026">
                <w:txbxContent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F0FE3">
                      <w:rPr>
                        <w:rFonts w:ascii="Agency FB" w:hAnsi="Agency FB"/>
                      </w:rPr>
                      <w:t>Cek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Alat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 xml:space="preserve"> &amp; 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Kebersihan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2136;top:12612;width:3360;height:507">
              <v:textbox style="mso-next-textbox:#_x0000_s1027">
                <w:txbxContent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F0FE3">
                      <w:rPr>
                        <w:rFonts w:ascii="Agency FB" w:hAnsi="Agency FB"/>
                      </w:rPr>
                      <w:t>Laporan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Pengembalian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Alat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2142;top:15294;width:3442;height:507">
              <v:textbox style="mso-next-textbox:#_x0000_s1028">
                <w:txbxContent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F0FE3">
                      <w:rPr>
                        <w:rFonts w:ascii="Agency FB" w:hAnsi="Agency FB"/>
                      </w:rPr>
                      <w:t>Selesai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792;top:9114;width:0;height:405" o:connectortype="straight">
              <v:stroke endarrow="block"/>
            </v:shape>
            <v:shape id="_x0000_s1030" type="#_x0000_t202" style="position:absolute;left:2136;top:10027;width:3360;height:507">
              <v:textbox style="mso-next-textbox:#_x0000_s1030">
                <w:txbxContent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F0FE3">
                      <w:rPr>
                        <w:rFonts w:ascii="Agency FB" w:hAnsi="Agency FB"/>
                      </w:rPr>
                      <w:t>Laporan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Peminjaman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Alat</w:t>
                    </w:r>
                    <w:proofErr w:type="spellEnd"/>
                  </w:p>
                </w:txbxContent>
              </v:textbox>
            </v:shape>
            <v:shape id="_x0000_s1031" type="#_x0000_t32" style="position:absolute;left:3792;top:10498;width:1;height:405;flip:x" o:connectortype="straight">
              <v:stroke endarrow="block"/>
            </v:shape>
            <v:shape id="_x0000_s1032" type="#_x0000_t202" style="position:absolute;left:2142;top:10885;width:3354;height:507">
              <v:textbox style="mso-next-textbox:#_x0000_s1032">
                <w:txbxContent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F0FE3">
                      <w:rPr>
                        <w:rFonts w:ascii="Agency FB" w:hAnsi="Agency FB"/>
                      </w:rPr>
                      <w:t>Laboran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>/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Teknisi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2130;top:11743;width:3366;height:507">
              <v:textbox style="mso-next-textbox:#_x0000_s1033">
                <w:txbxContent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F0FE3">
                      <w:rPr>
                        <w:rFonts w:ascii="Agency FB" w:hAnsi="Agency FB"/>
                      </w:rPr>
                      <w:t>Praktikum</w:t>
                    </w:r>
                    <w:proofErr w:type="spellEnd"/>
                  </w:p>
                </w:txbxContent>
              </v:textbox>
            </v:shape>
            <v:shape id="_x0000_s1034" type="#_x0000_t32" style="position:absolute;left:3791;top:11374;width:1;height:405;flip:x" o:connectortype="straight">
              <v:stroke endarrow="block"/>
            </v:shape>
            <v:shape id="_x0000_s1035" type="#_x0000_t32" style="position:absolute;left:3790;top:12225;width:1;height:405;flip:x" o:connectortype="straight">
              <v:stroke endarrow="block"/>
            </v:shape>
            <v:shape id="_x0000_s1036" type="#_x0000_t32" style="position:absolute;left:3789;top:13101;width:1;height:405;flip:x" o:connectortype="straight">
              <v:stroke endarrow="block"/>
            </v:shape>
            <v:shape id="_x0000_s1037" type="#_x0000_t202" style="position:absolute;left:2130;top:13488;width:3442;height:507">
              <v:textbox style="mso-next-textbox:#_x0000_s1037">
                <w:txbxContent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F0FE3">
                      <w:rPr>
                        <w:rFonts w:ascii="Agency FB" w:hAnsi="Agency FB"/>
                      </w:rPr>
                      <w:t>Laboran</w:t>
                    </w:r>
                    <w:proofErr w:type="spellEnd"/>
                    <w:r w:rsidRPr="004F0FE3">
                      <w:rPr>
                        <w:rFonts w:ascii="Agency FB" w:hAnsi="Agency FB"/>
                      </w:rPr>
                      <w:t>/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Teknisi</w:t>
                    </w:r>
                    <w:proofErr w:type="spellEnd"/>
                  </w:p>
                </w:txbxContent>
              </v:textbox>
            </v:shape>
            <v:shape id="_x0000_s1038" type="#_x0000_t32" style="position:absolute;left:3788;top:13959;width:1;height:405;flip:x" o:connectortype="straight">
              <v:stroke endarrow="block"/>
            </v:shape>
            <v:shape id="_x0000_s1039" type="#_x0000_t32" style="position:absolute;left:3793;top:14889;width:1;height:405;flip:x" o:connectortype="straight">
              <v:stroke endarrow="block"/>
            </v:shape>
            <v:shape id="_x0000_s1040" type="#_x0000_t202" style="position:absolute;left:2130;top:8842;width:3354;height:765">
              <v:textbox style="mso-next-textbox:#_x0000_s1040">
                <w:txbxContent>
                  <w:p w:rsidR="00B34539" w:rsidRPr="004F0FE3" w:rsidRDefault="00B34539" w:rsidP="00B34539">
                    <w:pPr>
                      <w:spacing w:after="0" w:line="240" w:lineRule="auto"/>
                      <w:jc w:val="center"/>
                      <w:rPr>
                        <w:rFonts w:ascii="Agency FB" w:hAnsi="Agency FB"/>
                      </w:rPr>
                    </w:pPr>
                    <w:r w:rsidRPr="004F0FE3">
                      <w:rPr>
                        <w:rFonts w:ascii="Agency FB" w:hAnsi="Agency FB"/>
                        <w:lang w:val="id-ID"/>
                      </w:rPr>
                      <w:t>Pengguna jasa layanan</w:t>
                    </w:r>
                    <w:r w:rsidRPr="004F0FE3">
                      <w:rPr>
                        <w:rFonts w:ascii="Agency FB" w:hAnsi="Agency FB"/>
                      </w:rPr>
                      <w:t xml:space="preserve"> </w:t>
                    </w:r>
                  </w:p>
                  <w:p w:rsidR="00B34539" w:rsidRPr="004F0FE3" w:rsidRDefault="00B34539" w:rsidP="00B34539">
                    <w:pPr>
                      <w:spacing w:after="0" w:line="240" w:lineRule="auto"/>
                      <w:jc w:val="center"/>
                      <w:rPr>
                        <w:rFonts w:ascii="Agency FB" w:hAnsi="Agency FB"/>
                      </w:rPr>
                    </w:pPr>
                    <w:proofErr w:type="gramStart"/>
                    <w:r w:rsidRPr="004F0FE3">
                      <w:rPr>
                        <w:rFonts w:ascii="Agency FB" w:hAnsi="Agency FB"/>
                      </w:rPr>
                      <w:t xml:space="preserve">( </w:t>
                    </w:r>
                    <w:proofErr w:type="spellStart"/>
                    <w:r w:rsidRPr="004F0FE3">
                      <w:rPr>
                        <w:rFonts w:ascii="Agency FB" w:hAnsi="Agency FB"/>
                      </w:rPr>
                      <w:t>mahasiswa</w:t>
                    </w:r>
                    <w:proofErr w:type="spellEnd"/>
                    <w:proofErr w:type="gramEnd"/>
                    <w:r w:rsidRPr="004F0FE3">
                      <w:rPr>
                        <w:rFonts w:ascii="Agency FB" w:hAnsi="Agency FB"/>
                      </w:rPr>
                      <w:t xml:space="preserve"> )</w:t>
                    </w:r>
                  </w:p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</w:p>
                  <w:p w:rsidR="00B34539" w:rsidRPr="004F0FE3" w:rsidRDefault="00B34539" w:rsidP="00B34539">
                    <w:pPr>
                      <w:jc w:val="center"/>
                      <w:rPr>
                        <w:rFonts w:ascii="Agency FB" w:hAnsi="Agency FB"/>
                      </w:rPr>
                    </w:pPr>
                  </w:p>
                </w:txbxContent>
              </v:textbox>
            </v:shape>
            <v:shape id="_x0000_s1041" type="#_x0000_t32" style="position:absolute;left:3789;top:9642;width:1;height:405;flip:x" o:connectortype="straight">
              <v:stroke endarrow="block"/>
            </v:shape>
          </v:group>
        </w:pict>
      </w: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34539" w:rsidRDefault="00B34539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72BD7" w:rsidRDefault="00B72BD7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72BD7" w:rsidRDefault="00B72BD7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3003DF" w:rsidRDefault="003003DF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3003DF" w:rsidRDefault="003003DF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3003DF" w:rsidRDefault="003003DF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3003DF" w:rsidRDefault="003003DF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B72BD7" w:rsidRDefault="00B72BD7" w:rsidP="00FF5ABA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INSTRUMEN PENDUKUNG</w:t>
      </w:r>
    </w:p>
    <w:p w:rsidR="000841EA" w:rsidRPr="00014771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tbl>
      <w:tblPr>
        <w:tblW w:w="4400" w:type="dxa"/>
        <w:jc w:val="center"/>
        <w:tblLook w:val="04A0"/>
      </w:tblPr>
      <w:tblGrid>
        <w:gridCol w:w="558"/>
        <w:gridCol w:w="2574"/>
        <w:gridCol w:w="1371"/>
      </w:tblGrid>
      <w:tr w:rsidR="000841EA" w:rsidRPr="003003DF" w:rsidTr="003003DF">
        <w:trPr>
          <w:trHeight w:val="190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3003DF" w:rsidRDefault="000841EA" w:rsidP="00383A85">
            <w:pPr>
              <w:spacing w:after="0" w:line="240" w:lineRule="auto"/>
              <w:jc w:val="center"/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3003DF">
              <w:rPr>
                <w:rFonts w:ascii="Agency FB" w:hAnsi="Agency FB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3003DF" w:rsidRDefault="000841EA" w:rsidP="00383A85">
            <w:pPr>
              <w:spacing w:after="0" w:line="240" w:lineRule="auto"/>
              <w:jc w:val="center"/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3003DF">
              <w:rPr>
                <w:rFonts w:ascii="Agency FB" w:hAnsi="Agency FB" w:cs="Times New Roman"/>
                <w:b/>
                <w:bCs/>
                <w:sz w:val="24"/>
                <w:szCs w:val="24"/>
              </w:rPr>
              <w:t>NAMA ALAT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3003DF" w:rsidRDefault="000841EA" w:rsidP="00383A85">
            <w:pPr>
              <w:spacing w:after="0" w:line="240" w:lineRule="auto"/>
              <w:jc w:val="center"/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3003DF">
              <w:rPr>
                <w:rFonts w:ascii="Agency FB" w:hAnsi="Agency FB" w:cs="Times New Roman"/>
                <w:b/>
                <w:bCs/>
                <w:sz w:val="24"/>
                <w:szCs w:val="24"/>
              </w:rPr>
              <w:t>J</w:t>
            </w:r>
            <w:r w:rsidR="00B93F38" w:rsidRPr="003003DF">
              <w:rPr>
                <w:rFonts w:ascii="Agency FB" w:hAnsi="Agency FB" w:cs="Times New Roman"/>
                <w:b/>
                <w:bCs/>
                <w:sz w:val="24"/>
                <w:szCs w:val="24"/>
              </w:rPr>
              <w:t>U</w:t>
            </w:r>
            <w:r w:rsidR="002B4A09" w:rsidRPr="003003DF">
              <w:rPr>
                <w:rFonts w:ascii="Agency FB" w:hAnsi="Agency FB" w:cs="Times New Roman"/>
                <w:b/>
                <w:bCs/>
                <w:sz w:val="24"/>
                <w:szCs w:val="24"/>
              </w:rPr>
              <w:t>ML</w:t>
            </w:r>
            <w:r w:rsidR="00B93F38" w:rsidRPr="003003DF">
              <w:rPr>
                <w:rFonts w:ascii="Agency FB" w:hAnsi="Agency FB" w:cs="Times New Roman"/>
                <w:b/>
                <w:bCs/>
                <w:sz w:val="24"/>
                <w:szCs w:val="24"/>
              </w:rPr>
              <w:t>A</w:t>
            </w:r>
            <w:r w:rsidRPr="003003DF">
              <w:rPr>
                <w:rFonts w:ascii="Agency FB" w:hAnsi="Agency FB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Labu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takar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25 ml, 50 ml, 100 ml, 250 ml, 500 ml, 1000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3DF" w:rsidRPr="003003DF" w:rsidRDefault="003003DF" w:rsidP="003003DF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2/5/10/5/5/2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Gelas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ukur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5 ml, 10 ml, 25 ml, 50 ml, 100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3DF" w:rsidRPr="003003DF" w:rsidRDefault="003003DF" w:rsidP="003003DF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2/6/6/6/6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Corong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kaca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3DF" w:rsidRPr="003003DF" w:rsidRDefault="003003DF" w:rsidP="003003DF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10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Kaca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arloji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3DF" w:rsidRPr="003003DF" w:rsidRDefault="003003DF" w:rsidP="003003DF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16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Buret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25 ml, 50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3DF" w:rsidRPr="003003DF" w:rsidRDefault="003003DF" w:rsidP="003003DF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3/5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Erlenmeyer 50 ml, 100, 250 ml, 500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3DF" w:rsidRPr="003003DF" w:rsidRDefault="003003DF" w:rsidP="003003DF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6/6/6/5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Gelas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beker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50 ml, 100 ml, 250 ml, 500 ml, 1000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3DF" w:rsidRPr="003003DF" w:rsidRDefault="003003DF" w:rsidP="003003DF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2/8/8/8/5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Pipet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ukur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5 ml, 10 ml, 20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2/2/2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Pipet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volume 5 ml, 10 ml, 15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2/5/5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Tabung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reaksi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100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Rak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tabung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reaksi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8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Pipet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filler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6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Piknometer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10 ml, 25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2/2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Batang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pengaduk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16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Thermometer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alkohol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5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Penjepit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tabung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reaksi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30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Botol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semprot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50 ml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8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Pembakar</w:t>
            </w:r>
            <w:proofErr w:type="spellEnd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spiritus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10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  <w:lang w:val="id-ID"/>
              </w:rPr>
              <w:t>Neraca analitik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  <w:lang w:val="id-ID"/>
              </w:rPr>
              <w:t xml:space="preserve">Oven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Desikator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1</w:t>
            </w:r>
          </w:p>
        </w:tc>
      </w:tr>
      <w:tr w:rsidR="003003DF" w:rsidRPr="003003DF" w:rsidTr="003003DF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383A85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DF" w:rsidRPr="003003DF" w:rsidRDefault="003003DF" w:rsidP="00512C10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n-GB"/>
              </w:rPr>
            </w:pPr>
            <w:proofErr w:type="spellStart"/>
            <w:r w:rsidRPr="003003DF">
              <w:rPr>
                <w:rFonts w:ascii="Agency FB" w:eastAsia="Times New Roman" w:hAnsi="Agency FB"/>
                <w:sz w:val="24"/>
                <w:szCs w:val="24"/>
                <w:lang w:val="en-GB"/>
              </w:rPr>
              <w:t>Multimeter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DF" w:rsidRPr="003003DF" w:rsidRDefault="003003DF" w:rsidP="00512C10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</w:rPr>
            </w:pPr>
            <w:r w:rsidRPr="003003DF">
              <w:rPr>
                <w:rFonts w:ascii="Agency FB" w:eastAsia="Times New Roman" w:hAnsi="Agency FB"/>
                <w:sz w:val="24"/>
                <w:szCs w:val="24"/>
              </w:rPr>
              <w:t>2</w:t>
            </w:r>
          </w:p>
        </w:tc>
      </w:tr>
    </w:tbl>
    <w:p w:rsidR="00C24922" w:rsidRPr="00C24922" w:rsidRDefault="00C24922" w:rsidP="00C24922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TARIF JASA ANALISIS</w:t>
      </w:r>
    </w:p>
    <w:p w:rsidR="008B3EA0" w:rsidRPr="008B3EA0" w:rsidRDefault="008B3EA0" w:rsidP="008B3EA0">
      <w:pPr>
        <w:spacing w:after="0"/>
        <w:ind w:left="360"/>
        <w:rPr>
          <w:rFonts w:ascii="Agency FB" w:hAnsi="Agency FB"/>
          <w:sz w:val="24"/>
          <w:szCs w:val="24"/>
        </w:rPr>
      </w:pPr>
      <w:proofErr w:type="spellStart"/>
      <w:proofErr w:type="gramStart"/>
      <w:r w:rsidRPr="008B3EA0">
        <w:rPr>
          <w:rFonts w:ascii="Agency FB" w:hAnsi="Agency FB"/>
          <w:sz w:val="24"/>
          <w:szCs w:val="24"/>
        </w:rPr>
        <w:t>Tarif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jasa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analisis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hubungi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kontak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layanan</w:t>
      </w:r>
      <w:proofErr w:type="spellEnd"/>
      <w:r>
        <w:rPr>
          <w:rFonts w:ascii="Agency FB" w:hAnsi="Agency FB"/>
          <w:sz w:val="24"/>
          <w:szCs w:val="24"/>
        </w:rPr>
        <w:t>.</w:t>
      </w:r>
      <w:proofErr w:type="gramEnd"/>
    </w:p>
    <w:p w:rsidR="00CA7750" w:rsidRPr="008B3EA0" w:rsidRDefault="00CA7750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Pr="002B4A09" w:rsidRDefault="000841EA" w:rsidP="002B4A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FOTO PENDUKUNG</w:t>
      </w:r>
    </w:p>
    <w:p w:rsidR="00377C00" w:rsidRDefault="000C0968" w:rsidP="000841E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81280</wp:posOffset>
            </wp:positionV>
            <wp:extent cx="2085975" cy="1562100"/>
            <wp:effectExtent l="19050" t="0" r="9525" b="0"/>
            <wp:wrapNone/>
            <wp:docPr id="43" name="Picture 43" descr="IMG_20141223_11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20141223_111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3CE" w:rsidRDefault="002A13CE" w:rsidP="000841EA">
      <w:pPr>
        <w:spacing w:after="0" w:line="240" w:lineRule="auto"/>
      </w:pPr>
    </w:p>
    <w:p w:rsidR="002A13CE" w:rsidRDefault="002A13CE" w:rsidP="000841EA">
      <w:pPr>
        <w:spacing w:after="0" w:line="240" w:lineRule="auto"/>
      </w:pPr>
    </w:p>
    <w:p w:rsidR="00B34539" w:rsidRDefault="00B34539" w:rsidP="000841EA">
      <w:pPr>
        <w:spacing w:after="0" w:line="240" w:lineRule="auto"/>
      </w:pPr>
    </w:p>
    <w:p w:rsidR="00B34539" w:rsidRDefault="00B34539" w:rsidP="000841EA">
      <w:pPr>
        <w:spacing w:after="0" w:line="240" w:lineRule="auto"/>
      </w:pPr>
    </w:p>
    <w:p w:rsidR="0052366F" w:rsidRDefault="0052366F" w:rsidP="000841EA">
      <w:pPr>
        <w:spacing w:after="0" w:line="240" w:lineRule="auto"/>
      </w:pPr>
    </w:p>
    <w:p w:rsidR="003003DF" w:rsidRDefault="003003DF" w:rsidP="000841EA">
      <w:pPr>
        <w:spacing w:after="0" w:line="240" w:lineRule="auto"/>
      </w:pPr>
    </w:p>
    <w:p w:rsidR="003003DF" w:rsidRDefault="003003DF" w:rsidP="000841EA">
      <w:pPr>
        <w:spacing w:after="0" w:line="240" w:lineRule="auto"/>
      </w:pPr>
    </w:p>
    <w:p w:rsidR="003003DF" w:rsidRDefault="003003DF" w:rsidP="000841EA">
      <w:pPr>
        <w:spacing w:after="0" w:line="240" w:lineRule="auto"/>
      </w:pPr>
    </w:p>
    <w:p w:rsidR="00BE6FAF" w:rsidRDefault="00BE6FAF" w:rsidP="000841EA">
      <w:pPr>
        <w:spacing w:after="0" w:line="240" w:lineRule="auto"/>
        <w:sectPr w:rsidR="00BE6FAF" w:rsidSect="00BB3800">
          <w:type w:val="continuous"/>
          <w:pgSz w:w="11909" w:h="16834" w:code="9"/>
          <w:pgMar w:top="1418" w:right="1418" w:bottom="1418" w:left="1418" w:header="720" w:footer="720" w:gutter="0"/>
          <w:cols w:num="2" w:space="873"/>
          <w:docGrid w:linePitch="360"/>
        </w:sectPr>
      </w:pPr>
    </w:p>
    <w:p w:rsidR="00B72BD7" w:rsidRDefault="00B72BD7" w:rsidP="00AE0A10">
      <w:pPr>
        <w:spacing w:after="0" w:line="240" w:lineRule="auto"/>
        <w:jc w:val="both"/>
      </w:pPr>
    </w:p>
    <w:sectPr w:rsidR="00B72BD7" w:rsidSect="00AE0A10">
      <w:type w:val="continuous"/>
      <w:pgSz w:w="11909" w:h="16834" w:code="9"/>
      <w:pgMar w:top="1418" w:right="1418" w:bottom="1800" w:left="141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8A" w:rsidRDefault="00880D8A" w:rsidP="0090638E">
      <w:pPr>
        <w:spacing w:after="0" w:line="240" w:lineRule="auto"/>
      </w:pPr>
      <w:r>
        <w:separator/>
      </w:r>
    </w:p>
  </w:endnote>
  <w:endnote w:type="continuationSeparator" w:id="0">
    <w:p w:rsidR="00880D8A" w:rsidRDefault="00880D8A" w:rsidP="0090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E" w:rsidRDefault="009063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90638E">
      <w:rPr>
        <w:rFonts w:asciiTheme="majorHAnsi" w:hAnsiTheme="majorHAnsi"/>
        <w:i/>
      </w:rPr>
      <w:t>Laboratorium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Fakultas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Teknik</w:t>
    </w:r>
    <w:proofErr w:type="spellEnd"/>
    <w:r w:rsidRPr="0090638E">
      <w:rPr>
        <w:rFonts w:asciiTheme="majorHAnsi" w:hAnsiTheme="majorHAnsi"/>
        <w:i/>
      </w:rPr>
      <w:t xml:space="preserve">, </w:t>
    </w:r>
    <w:proofErr w:type="spellStart"/>
    <w:r w:rsidRPr="0090638E">
      <w:rPr>
        <w:rFonts w:asciiTheme="majorHAnsi" w:hAnsiTheme="majorHAnsi"/>
        <w:i/>
      </w:rPr>
      <w:t>Universitas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Diponegoro</w:t>
    </w:r>
    <w:proofErr w:type="spellEnd"/>
    <w:r w:rsidRPr="0090638E">
      <w:rPr>
        <w:rFonts w:asciiTheme="majorHAnsi" w:hAnsiTheme="majorHAnsi"/>
        <w:i/>
      </w:rPr>
      <w:t>, 2015</w:t>
    </w:r>
    <w:r w:rsidRPr="0090638E">
      <w:rPr>
        <w:rFonts w:asciiTheme="majorHAnsi" w:hAnsiTheme="majorHAnsi"/>
        <w:i/>
      </w:rPr>
      <w:ptab w:relativeTo="margin" w:alignment="right" w:leader="none"/>
    </w:r>
    <w:fldSimple w:instr=" PAGE   \* MERGEFORMAT ">
      <w:r w:rsidR="000C0968" w:rsidRPr="000C0968">
        <w:rPr>
          <w:rFonts w:asciiTheme="majorHAnsi" w:hAnsiTheme="majorHAnsi"/>
          <w:noProof/>
        </w:rPr>
        <w:t>1</w:t>
      </w:r>
    </w:fldSimple>
  </w:p>
  <w:p w:rsidR="0090638E" w:rsidRDefault="0090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8A" w:rsidRDefault="00880D8A" w:rsidP="0090638E">
      <w:pPr>
        <w:spacing w:after="0" w:line="240" w:lineRule="auto"/>
      </w:pPr>
      <w:r>
        <w:separator/>
      </w:r>
    </w:p>
  </w:footnote>
  <w:footnote w:type="continuationSeparator" w:id="0">
    <w:p w:rsidR="00880D8A" w:rsidRDefault="00880D8A" w:rsidP="0090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6B"/>
    <w:multiLevelType w:val="hybridMultilevel"/>
    <w:tmpl w:val="675E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DB5"/>
    <w:multiLevelType w:val="hybridMultilevel"/>
    <w:tmpl w:val="6030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091B"/>
    <w:multiLevelType w:val="hybridMultilevel"/>
    <w:tmpl w:val="253AA69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E30C8"/>
    <w:multiLevelType w:val="hybridMultilevel"/>
    <w:tmpl w:val="5C408E16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F1B06"/>
    <w:multiLevelType w:val="hybridMultilevel"/>
    <w:tmpl w:val="D434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19E0"/>
    <w:multiLevelType w:val="hybridMultilevel"/>
    <w:tmpl w:val="C472B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276471"/>
    <w:multiLevelType w:val="hybridMultilevel"/>
    <w:tmpl w:val="1E74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4FA3"/>
    <w:multiLevelType w:val="hybridMultilevel"/>
    <w:tmpl w:val="49D60C50"/>
    <w:lvl w:ilvl="0" w:tplc="8562641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1FDF61B6"/>
    <w:multiLevelType w:val="hybridMultilevel"/>
    <w:tmpl w:val="9C34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A291F"/>
    <w:multiLevelType w:val="hybridMultilevel"/>
    <w:tmpl w:val="99E0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2DDF"/>
    <w:multiLevelType w:val="hybridMultilevel"/>
    <w:tmpl w:val="E6FA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F80"/>
    <w:multiLevelType w:val="hybridMultilevel"/>
    <w:tmpl w:val="CD8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695B"/>
    <w:multiLevelType w:val="hybridMultilevel"/>
    <w:tmpl w:val="F606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94C0B"/>
    <w:multiLevelType w:val="hybridMultilevel"/>
    <w:tmpl w:val="23EC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338A6"/>
    <w:multiLevelType w:val="hybridMultilevel"/>
    <w:tmpl w:val="03C4BDEC"/>
    <w:lvl w:ilvl="0" w:tplc="BF26C1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D820A3"/>
    <w:multiLevelType w:val="hybridMultilevel"/>
    <w:tmpl w:val="7A08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47E79"/>
    <w:multiLevelType w:val="hybridMultilevel"/>
    <w:tmpl w:val="2CB0D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105EE"/>
    <w:multiLevelType w:val="hybridMultilevel"/>
    <w:tmpl w:val="C9427A20"/>
    <w:lvl w:ilvl="0" w:tplc="8C4003A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4AC7736E"/>
    <w:multiLevelType w:val="hybridMultilevel"/>
    <w:tmpl w:val="0F360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4022C"/>
    <w:multiLevelType w:val="hybridMultilevel"/>
    <w:tmpl w:val="DEB8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96013"/>
    <w:multiLevelType w:val="hybridMultilevel"/>
    <w:tmpl w:val="22380890"/>
    <w:lvl w:ilvl="0" w:tplc="15E09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FD141A"/>
    <w:multiLevelType w:val="hybridMultilevel"/>
    <w:tmpl w:val="B8BA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D2743"/>
    <w:multiLevelType w:val="hybridMultilevel"/>
    <w:tmpl w:val="FCE8F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C7515B"/>
    <w:multiLevelType w:val="hybridMultilevel"/>
    <w:tmpl w:val="5AB4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841F1"/>
    <w:multiLevelType w:val="hybridMultilevel"/>
    <w:tmpl w:val="1564F456"/>
    <w:lvl w:ilvl="0" w:tplc="8196B78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B3AAC"/>
    <w:multiLevelType w:val="hybridMultilevel"/>
    <w:tmpl w:val="921CC58E"/>
    <w:lvl w:ilvl="0" w:tplc="9D1E0B72">
      <w:start w:val="2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6DF926CF"/>
    <w:multiLevelType w:val="hybridMultilevel"/>
    <w:tmpl w:val="CD7E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C71ED"/>
    <w:multiLevelType w:val="hybridMultilevel"/>
    <w:tmpl w:val="E040B07A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8B6104"/>
    <w:multiLevelType w:val="hybridMultilevel"/>
    <w:tmpl w:val="3974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349B7"/>
    <w:multiLevelType w:val="hybridMultilevel"/>
    <w:tmpl w:val="A1B89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E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EA1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26CBD"/>
    <w:multiLevelType w:val="hybridMultilevel"/>
    <w:tmpl w:val="349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87681"/>
    <w:multiLevelType w:val="multilevel"/>
    <w:tmpl w:val="281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2489C"/>
    <w:multiLevelType w:val="hybridMultilevel"/>
    <w:tmpl w:val="E376CB00"/>
    <w:lvl w:ilvl="0" w:tplc="C4DE20A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A592C"/>
    <w:multiLevelType w:val="hybridMultilevel"/>
    <w:tmpl w:val="7AE4E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5"/>
  </w:num>
  <w:num w:numId="5">
    <w:abstractNumId w:val="3"/>
  </w:num>
  <w:num w:numId="6">
    <w:abstractNumId w:val="27"/>
  </w:num>
  <w:num w:numId="7">
    <w:abstractNumId w:val="31"/>
  </w:num>
  <w:num w:numId="8">
    <w:abstractNumId w:val="2"/>
  </w:num>
  <w:num w:numId="9">
    <w:abstractNumId w:val="8"/>
  </w:num>
  <w:num w:numId="10">
    <w:abstractNumId w:val="13"/>
  </w:num>
  <w:num w:numId="11">
    <w:abstractNumId w:val="26"/>
  </w:num>
  <w:num w:numId="12">
    <w:abstractNumId w:val="20"/>
  </w:num>
  <w:num w:numId="13">
    <w:abstractNumId w:val="25"/>
  </w:num>
  <w:num w:numId="14">
    <w:abstractNumId w:val="12"/>
  </w:num>
  <w:num w:numId="15">
    <w:abstractNumId w:val="23"/>
  </w:num>
  <w:num w:numId="16">
    <w:abstractNumId w:val="6"/>
  </w:num>
  <w:num w:numId="17">
    <w:abstractNumId w:val="11"/>
  </w:num>
  <w:num w:numId="18">
    <w:abstractNumId w:val="1"/>
  </w:num>
  <w:num w:numId="19">
    <w:abstractNumId w:val="30"/>
  </w:num>
  <w:num w:numId="20">
    <w:abstractNumId w:val="17"/>
  </w:num>
  <w:num w:numId="21">
    <w:abstractNumId w:val="4"/>
  </w:num>
  <w:num w:numId="22">
    <w:abstractNumId w:val="7"/>
  </w:num>
  <w:num w:numId="23">
    <w:abstractNumId w:val="21"/>
  </w:num>
  <w:num w:numId="24">
    <w:abstractNumId w:val="28"/>
  </w:num>
  <w:num w:numId="25">
    <w:abstractNumId w:val="0"/>
  </w:num>
  <w:num w:numId="26">
    <w:abstractNumId w:val="19"/>
  </w:num>
  <w:num w:numId="27">
    <w:abstractNumId w:val="33"/>
  </w:num>
  <w:num w:numId="28">
    <w:abstractNumId w:val="22"/>
  </w:num>
  <w:num w:numId="29">
    <w:abstractNumId w:val="24"/>
  </w:num>
  <w:num w:numId="30">
    <w:abstractNumId w:val="15"/>
  </w:num>
  <w:num w:numId="31">
    <w:abstractNumId w:val="14"/>
  </w:num>
  <w:num w:numId="32">
    <w:abstractNumId w:val="9"/>
  </w:num>
  <w:num w:numId="33">
    <w:abstractNumId w:val="3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EA"/>
    <w:rsid w:val="00056216"/>
    <w:rsid w:val="000617CF"/>
    <w:rsid w:val="000841EA"/>
    <w:rsid w:val="000A6CAF"/>
    <w:rsid w:val="000C0968"/>
    <w:rsid w:val="000C34BC"/>
    <w:rsid w:val="000C611D"/>
    <w:rsid w:val="000C750D"/>
    <w:rsid w:val="000D243D"/>
    <w:rsid w:val="00101525"/>
    <w:rsid w:val="00105F32"/>
    <w:rsid w:val="00121ACA"/>
    <w:rsid w:val="00130451"/>
    <w:rsid w:val="001818E5"/>
    <w:rsid w:val="0018782F"/>
    <w:rsid w:val="00192523"/>
    <w:rsid w:val="001A37C5"/>
    <w:rsid w:val="001C30DF"/>
    <w:rsid w:val="001D7598"/>
    <w:rsid w:val="001E51BC"/>
    <w:rsid w:val="001F73BA"/>
    <w:rsid w:val="001F7681"/>
    <w:rsid w:val="00201902"/>
    <w:rsid w:val="0023763C"/>
    <w:rsid w:val="00247A2F"/>
    <w:rsid w:val="0025690F"/>
    <w:rsid w:val="0026263D"/>
    <w:rsid w:val="00263DCB"/>
    <w:rsid w:val="00265114"/>
    <w:rsid w:val="002A13CE"/>
    <w:rsid w:val="002B4A09"/>
    <w:rsid w:val="002D233A"/>
    <w:rsid w:val="002D2862"/>
    <w:rsid w:val="003003DF"/>
    <w:rsid w:val="00312E10"/>
    <w:rsid w:val="00333F9E"/>
    <w:rsid w:val="00341217"/>
    <w:rsid w:val="003454D5"/>
    <w:rsid w:val="00377C00"/>
    <w:rsid w:val="00383A85"/>
    <w:rsid w:val="00386FC3"/>
    <w:rsid w:val="003A2300"/>
    <w:rsid w:val="003A509E"/>
    <w:rsid w:val="003E6E3C"/>
    <w:rsid w:val="003F69D2"/>
    <w:rsid w:val="00404434"/>
    <w:rsid w:val="00414358"/>
    <w:rsid w:val="00415E41"/>
    <w:rsid w:val="0042458B"/>
    <w:rsid w:val="00427DD8"/>
    <w:rsid w:val="00455FAD"/>
    <w:rsid w:val="00460F3F"/>
    <w:rsid w:val="00473978"/>
    <w:rsid w:val="00482235"/>
    <w:rsid w:val="00490EB2"/>
    <w:rsid w:val="004912C0"/>
    <w:rsid w:val="004955EC"/>
    <w:rsid w:val="00501DB9"/>
    <w:rsid w:val="00503E2A"/>
    <w:rsid w:val="0051297A"/>
    <w:rsid w:val="0052366F"/>
    <w:rsid w:val="00523C6D"/>
    <w:rsid w:val="0053146A"/>
    <w:rsid w:val="005941C1"/>
    <w:rsid w:val="00594D4E"/>
    <w:rsid w:val="005C52CE"/>
    <w:rsid w:val="005E0C93"/>
    <w:rsid w:val="006030D9"/>
    <w:rsid w:val="006A142B"/>
    <w:rsid w:val="00721AED"/>
    <w:rsid w:val="0075504B"/>
    <w:rsid w:val="007A6B72"/>
    <w:rsid w:val="008105F0"/>
    <w:rsid w:val="00813B3D"/>
    <w:rsid w:val="0082180D"/>
    <w:rsid w:val="00842BB5"/>
    <w:rsid w:val="00880D8A"/>
    <w:rsid w:val="00886481"/>
    <w:rsid w:val="00887F27"/>
    <w:rsid w:val="008A4220"/>
    <w:rsid w:val="008A5EDE"/>
    <w:rsid w:val="008B0D6A"/>
    <w:rsid w:val="008B3EA0"/>
    <w:rsid w:val="008C3302"/>
    <w:rsid w:val="008F3DBB"/>
    <w:rsid w:val="0090638E"/>
    <w:rsid w:val="00926C58"/>
    <w:rsid w:val="00931B3A"/>
    <w:rsid w:val="00963200"/>
    <w:rsid w:val="009736FC"/>
    <w:rsid w:val="00981214"/>
    <w:rsid w:val="009A3D67"/>
    <w:rsid w:val="009A76B5"/>
    <w:rsid w:val="009B0E3A"/>
    <w:rsid w:val="009D1EB7"/>
    <w:rsid w:val="009E47DB"/>
    <w:rsid w:val="009E4C26"/>
    <w:rsid w:val="009F5934"/>
    <w:rsid w:val="00A00D52"/>
    <w:rsid w:val="00A165F4"/>
    <w:rsid w:val="00A27722"/>
    <w:rsid w:val="00A572FC"/>
    <w:rsid w:val="00A6653E"/>
    <w:rsid w:val="00A7274E"/>
    <w:rsid w:val="00A73FF1"/>
    <w:rsid w:val="00A81EE8"/>
    <w:rsid w:val="00AA222D"/>
    <w:rsid w:val="00AB1BF2"/>
    <w:rsid w:val="00AB1F6E"/>
    <w:rsid w:val="00AC42A9"/>
    <w:rsid w:val="00AD7F2F"/>
    <w:rsid w:val="00AE0A10"/>
    <w:rsid w:val="00AE6BA7"/>
    <w:rsid w:val="00B078FA"/>
    <w:rsid w:val="00B143A7"/>
    <w:rsid w:val="00B14FF8"/>
    <w:rsid w:val="00B1617D"/>
    <w:rsid w:val="00B247F9"/>
    <w:rsid w:val="00B34539"/>
    <w:rsid w:val="00B630CA"/>
    <w:rsid w:val="00B72BD7"/>
    <w:rsid w:val="00B90C6E"/>
    <w:rsid w:val="00B93F38"/>
    <w:rsid w:val="00BB1A03"/>
    <w:rsid w:val="00BB2F06"/>
    <w:rsid w:val="00BB3800"/>
    <w:rsid w:val="00BE6FAF"/>
    <w:rsid w:val="00BF07B2"/>
    <w:rsid w:val="00BF65A0"/>
    <w:rsid w:val="00BF65BC"/>
    <w:rsid w:val="00BF6E80"/>
    <w:rsid w:val="00C00AA7"/>
    <w:rsid w:val="00C24922"/>
    <w:rsid w:val="00C32646"/>
    <w:rsid w:val="00C40CC5"/>
    <w:rsid w:val="00C518C9"/>
    <w:rsid w:val="00C72B98"/>
    <w:rsid w:val="00C94899"/>
    <w:rsid w:val="00C961E7"/>
    <w:rsid w:val="00CA7750"/>
    <w:rsid w:val="00CC2AA3"/>
    <w:rsid w:val="00CC772E"/>
    <w:rsid w:val="00CD6880"/>
    <w:rsid w:val="00CE1208"/>
    <w:rsid w:val="00CF00B5"/>
    <w:rsid w:val="00CF4253"/>
    <w:rsid w:val="00D125E2"/>
    <w:rsid w:val="00D15A40"/>
    <w:rsid w:val="00D6043C"/>
    <w:rsid w:val="00D772AC"/>
    <w:rsid w:val="00D840A3"/>
    <w:rsid w:val="00D92FAD"/>
    <w:rsid w:val="00DB3464"/>
    <w:rsid w:val="00DD597C"/>
    <w:rsid w:val="00DF41C1"/>
    <w:rsid w:val="00DF70C7"/>
    <w:rsid w:val="00E17820"/>
    <w:rsid w:val="00E207E7"/>
    <w:rsid w:val="00E25B7D"/>
    <w:rsid w:val="00E26603"/>
    <w:rsid w:val="00E27290"/>
    <w:rsid w:val="00E461E8"/>
    <w:rsid w:val="00E54CEC"/>
    <w:rsid w:val="00E55648"/>
    <w:rsid w:val="00E6750E"/>
    <w:rsid w:val="00ED0C29"/>
    <w:rsid w:val="00F00B43"/>
    <w:rsid w:val="00F06B22"/>
    <w:rsid w:val="00F06F76"/>
    <w:rsid w:val="00F16408"/>
    <w:rsid w:val="00F32F54"/>
    <w:rsid w:val="00F46318"/>
    <w:rsid w:val="00FA27E3"/>
    <w:rsid w:val="00FA7098"/>
    <w:rsid w:val="00FB6FFB"/>
    <w:rsid w:val="00FD3B45"/>
    <w:rsid w:val="00FE2D6C"/>
    <w:rsid w:val="00FE3331"/>
    <w:rsid w:val="00FF302D"/>
    <w:rsid w:val="00FF5ABA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4"/>
        <o:r id="V:Rule4" type="connector" idref="#_x0000_s1035"/>
        <o:r id="V:Rule5" type="connector" idref="#_x0000_s1036"/>
        <o:r id="V:Rule6" type="connector" idref="#_x0000_s1038"/>
        <o:r id="V:Rule7" type="connector" idref="#_x0000_s1039"/>
        <o:r id="V:Rule8" type="connector" idref="#_x0000_s104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8E"/>
  </w:style>
  <w:style w:type="paragraph" w:styleId="Footer">
    <w:name w:val="footer"/>
    <w:basedOn w:val="Normal"/>
    <w:link w:val="FooterChar"/>
    <w:uiPriority w:val="99"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8E"/>
  </w:style>
  <w:style w:type="paragraph" w:styleId="BalloonText">
    <w:name w:val="Balloon Text"/>
    <w:basedOn w:val="Normal"/>
    <w:link w:val="BalloonTextChar"/>
    <w:uiPriority w:val="99"/>
    <w:semiHidden/>
    <w:unhideWhenUsed/>
    <w:rsid w:val="009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rsid w:val="00D1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2014-12-19T05:12:00Z</cp:lastPrinted>
  <dcterms:created xsi:type="dcterms:W3CDTF">2015-01-07T03:37:00Z</dcterms:created>
  <dcterms:modified xsi:type="dcterms:W3CDTF">2015-01-07T03:39:00Z</dcterms:modified>
</cp:coreProperties>
</file>